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56" w:rsidRPr="00D36AA1" w:rsidRDefault="00DB5A56" w:rsidP="00DB5A56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6AA1">
        <w:rPr>
          <w:rFonts w:ascii="Times New Roman" w:eastAsia="Times New Roman" w:hAnsi="Times New Roman" w:cs="Times New Roman"/>
          <w:szCs w:val="28"/>
          <w:lang w:eastAsia="ru-RU"/>
        </w:rPr>
        <w:t xml:space="preserve">Приложение </w:t>
      </w:r>
    </w:p>
    <w:p w:rsidR="00DB5A56" w:rsidRPr="00D36AA1" w:rsidRDefault="00DB5A56" w:rsidP="00DB5A56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к ООП ООО МБОУ ОШ  с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Топтыково</w:t>
      </w:r>
      <w:proofErr w:type="spellEnd"/>
    </w:p>
    <w:p w:rsidR="00DB5A56" w:rsidRPr="00D36AA1" w:rsidRDefault="00DB5A56" w:rsidP="00DB5A56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Pr="00D36AA1" w:rsidRDefault="00DB5A56" w:rsidP="00DB5A56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Pr="00D36AA1" w:rsidRDefault="00DB5A56" w:rsidP="00DB5A56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Pr="00D36AA1" w:rsidRDefault="00DB5A56" w:rsidP="00DB5A56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Pr="00D36AA1" w:rsidRDefault="00DB5A56" w:rsidP="00DB5A56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Default="00DB5A56" w:rsidP="00DB5A56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Default="00DB5A56" w:rsidP="00DB5A56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Default="00DB5A56" w:rsidP="00DB5A56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Pr="00D36AA1" w:rsidRDefault="00DB5A56" w:rsidP="00DB5A56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Pr="00D36AA1" w:rsidRDefault="00DB5A56" w:rsidP="00DB5A56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Pr="00D36AA1" w:rsidRDefault="00DB5A56" w:rsidP="00DB5A56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Pr="00D36AA1" w:rsidRDefault="00DB5A56" w:rsidP="00DB5A56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B5A56" w:rsidRPr="00D36AA1" w:rsidRDefault="00DB5A56" w:rsidP="00DB5A56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36AA1">
        <w:rPr>
          <w:rFonts w:ascii="Times New Roman" w:eastAsia="Times New Roman" w:hAnsi="Times New Roman" w:cs="Times New Roman"/>
          <w:sz w:val="52"/>
          <w:szCs w:val="52"/>
          <w:lang w:eastAsia="ru-RU"/>
        </w:rPr>
        <w:t>Рабочая програ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мма по учебному предмету «Изобразительное искусство</w:t>
      </w:r>
      <w:r w:rsidRPr="00D36AA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», </w:t>
      </w:r>
    </w:p>
    <w:p w:rsidR="00DB5A56" w:rsidRPr="00D36AA1" w:rsidRDefault="00DB5A56" w:rsidP="00DB5A56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36AA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разработана</w:t>
      </w:r>
      <w:proofErr w:type="gramEnd"/>
      <w:r w:rsidRPr="00D36A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составлена в соответствии с ФГОС.</w:t>
      </w:r>
    </w:p>
    <w:p w:rsidR="00DB5A56" w:rsidRPr="00D36AA1" w:rsidRDefault="00DB5A56" w:rsidP="00DB5A56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DB5A56" w:rsidRPr="00D36AA1" w:rsidRDefault="00DB5A56" w:rsidP="00DB5A56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8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A56" w:rsidRDefault="00DB5A56" w:rsidP="004B7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A56" w:rsidRDefault="00DB5A56" w:rsidP="004B7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19" w:rsidRPr="004B7019" w:rsidRDefault="004B7019" w:rsidP="004B7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Аннотация.</w:t>
      </w:r>
    </w:p>
    <w:p w:rsidR="004B7019" w:rsidRPr="004B7019" w:rsidRDefault="004B7019" w:rsidP="004B7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5F8" w:rsidRDefault="007435F8" w:rsidP="004B7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«Изобразительное искусство» для 5-8 классов составлена в соответствии с требованиям Федерального государственного образовательного стандарта основного общего образования, требованиями к результатам освоения основной образовательной программы основного общего образования</w:t>
      </w:r>
      <w:proofErr w:type="gram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</w:p>
    <w:p w:rsidR="007435F8" w:rsidRDefault="007435F8" w:rsidP="004B7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основного общего образования по курсу «Изобразительное искусство» предметной области "Искусство» М.; Просвещение, 2015 Министерства Образования и науки </w:t>
      </w:r>
      <w:proofErr w:type="gram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5F8" w:rsidRDefault="007435F8" w:rsidP="004B7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рабочих программ по изобразительном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искусству для 5-9 классов пред</w:t>
      </w: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метной линии учебников под редакцией Б.М. </w:t>
      </w:r>
      <w:proofErr w:type="spell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 Рабочие программы.</w:t>
      </w:r>
      <w:proofErr w:type="gram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искусство.</w:t>
      </w:r>
    </w:p>
    <w:p w:rsidR="007435F8" w:rsidRDefault="007435F8" w:rsidP="004B7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линия учебников под редакцией Б.М. </w:t>
      </w:r>
      <w:proofErr w:type="spell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классы, пособие для учителей общеобразовательных организаций, 3-е издание М. Просвещение, 2014 г.).</w:t>
      </w:r>
      <w:proofErr w:type="gram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 учебного предмета ведется по учебникам: Преподавание учебного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дмета ведется по учебникам: </w:t>
      </w:r>
    </w:p>
    <w:p w:rsidR="007435F8" w:rsidRDefault="007435F8" w:rsidP="004B7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класс- Н.А. Горяева, О.В. Островская. Изобразительное искусство. Декоративно – прикладное искусство в жизни человека. Учебник для общеобразовательных школ для 5 </w:t>
      </w:r>
      <w:proofErr w:type="spell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под редакцией Б.М. </w:t>
      </w:r>
      <w:proofErr w:type="spell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6-е изд. – М.: Просвещение, 2015. </w:t>
      </w:r>
    </w:p>
    <w:p w:rsidR="007435F8" w:rsidRDefault="007435F8" w:rsidP="004B7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класс- Л.А. </w:t>
      </w:r>
      <w:proofErr w:type="spell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искусство. Искусство в жизни человека. Учебник для общеобразовательных школ для 6 класса, под редакцией Б.М. </w:t>
      </w:r>
      <w:proofErr w:type="spell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</w:t>
      </w:r>
      <w:proofErr w:type="gram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Просвещение,2015, 2016 г. </w:t>
      </w:r>
    </w:p>
    <w:p w:rsidR="007435F8" w:rsidRDefault="007435F8" w:rsidP="004B7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класс- А.С. </w:t>
      </w:r>
      <w:proofErr w:type="gram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Питерских</w:t>
      </w:r>
      <w:proofErr w:type="gram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Г.Е. Гуров. Изобразительное искусство. Дизайн и архитектура в жизни человека, учебник для 7 классов под редакцией Б.М. </w:t>
      </w:r>
      <w:proofErr w:type="spell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« Просвещение» 2017 г 4. </w:t>
      </w:r>
    </w:p>
    <w:p w:rsidR="004B7019" w:rsidRDefault="007435F8" w:rsidP="004B7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- А.С. Питерских, Изобразительное искусство в театре, кино, на телевидении. 8 класс. </w:t>
      </w:r>
      <w:proofErr w:type="spell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proofErr w:type="gram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Б.М. </w:t>
      </w:r>
      <w:proofErr w:type="spell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« Просвещение» 2017 г</w:t>
      </w:r>
    </w:p>
    <w:p w:rsidR="007435F8" w:rsidRDefault="007435F8" w:rsidP="004B7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13" w:rsidRDefault="007435F8" w:rsidP="004B7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 класса –</w:t>
      </w:r>
      <w:r w:rsid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художественное творчество – неиссякаемый источник самобытной красоты</w:t>
      </w:r>
      <w:r w:rsid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наивнодекоративный язык изображения, игровая атмосфера, присущая как народным формам.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 </w:t>
      </w:r>
    </w:p>
    <w:p w:rsidR="006B0813" w:rsidRPr="006B0813" w:rsidRDefault="007435F8" w:rsidP="006B08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6 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6B0813" w:rsidRP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изобразительного искусства и основы образного языка</w:t>
      </w:r>
      <w:r w:rsid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0813" w:rsidRDefault="006B0813" w:rsidP="006B08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смысла деятельности художника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Вечные темы и великие исторические события в искусстве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посвящены</w:t>
      </w:r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изучению собственно изобразительного искусства. У учащихся формируются основы грамотности художественного изображения ( рисунок и живопись), понимание основ изобразительного языка</w:t>
      </w:r>
      <w:proofErr w:type="gramStart"/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 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</w:t>
      </w:r>
      <w:proofErr w:type="gramStart"/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большая работа, тр</w:t>
      </w:r>
      <w:r w:rsid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ебующая и знаний, умений. </w:t>
      </w:r>
    </w:p>
    <w:p w:rsidR="006B0813" w:rsidRPr="006B0813" w:rsidRDefault="006B0813" w:rsidP="006B08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proofErr w:type="gramStart"/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Вечные темы и великие исторические события в искусстве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6B0813" w:rsidRPr="006B0813" w:rsidRDefault="006B0813" w:rsidP="006B08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Конструктивное искусство: архитектура и дизайн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0813" w:rsidRPr="006B0813" w:rsidRDefault="006B0813" w:rsidP="006B08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и архитектура России XI –XVII вв.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6B0813" w:rsidRPr="006B0813" w:rsidRDefault="006B0813" w:rsidP="006B08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Искусство полиграфии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6B0813" w:rsidRPr="006B0813" w:rsidRDefault="006B0813" w:rsidP="006B08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Стили, направления виды и жанры в русском изобразительном искусстве и архитектуре XVIII - XIX вв.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698C" w:rsidRDefault="006B0813" w:rsidP="006B08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истории искусства и истории человечества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посвящены</w:t>
      </w:r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изучению архитектуры и дизайна. т.е</w:t>
      </w:r>
      <w:proofErr w:type="gramStart"/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онструктивных видов искусства, организующих среду нашей жизни. Изучение конструктивных иску</w:t>
      </w:r>
      <w:proofErr w:type="gramStart"/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р</w:t>
      </w:r>
      <w:proofErr w:type="gramEnd"/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яду других видов пластических искусств опирается на уже сформированный уровень художественной культуры учащихся. </w:t>
      </w:r>
    </w:p>
    <w:p w:rsidR="0031698C" w:rsidRDefault="0031698C" w:rsidP="006B08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 8</w:t>
      </w:r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proofErr w:type="gramStart"/>
      <w:r w:rsidR="007435F8"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16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Стили, направления виды и жанры в русском изобразительном искусст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и архитектуре XVIII - XIX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31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истории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скусства и истории человечества», «</w:t>
      </w:r>
      <w:r w:rsidRPr="0031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в синтетических и экранных видах искусс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и художественная фотография». </w:t>
      </w:r>
    </w:p>
    <w:p w:rsidR="007435F8" w:rsidRDefault="007435F8" w:rsidP="006B08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 в театре, кино, на телевидении</w:t>
      </w:r>
      <w:proofErr w:type="gram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как развитием, так и принципиальным расширением курса визуально-пространственных искусств. 20 век немыслимые ранее возможности влияния на людей зрительных образов при слиянии их со словом и звуком. Синтетические искусств</w:t>
      </w:r>
      <w:proofErr w:type="gramStart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театр, кино, телевидение- непосредственно связаны с изобразительными и являются сегодня господствующими</w:t>
      </w:r>
      <w:r w:rsidR="00316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5F8" w:rsidRPr="004B7019" w:rsidRDefault="007435F8" w:rsidP="004B7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19" w:rsidRPr="004B7019" w:rsidRDefault="004B7019" w:rsidP="004B7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Pr="004B7019" w:rsidRDefault="004B7019" w:rsidP="004B7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Pr="004B7019" w:rsidRDefault="004B7019" w:rsidP="004B7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Pr="004B7019" w:rsidRDefault="004B7019" w:rsidP="004B7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019" w:rsidRDefault="004B7019" w:rsidP="0026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EC" w:rsidRPr="00826E5C" w:rsidRDefault="00D776EC" w:rsidP="00D77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776EC" w:rsidRPr="00704F00" w:rsidRDefault="00D776EC" w:rsidP="00704F0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0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D776EC" w:rsidRPr="00075093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075093">
        <w:rPr>
          <w:rFonts w:ascii="Times New Roman" w:hAnsi="Times New Roman" w:cs="Times New Roman"/>
          <w:sz w:val="24"/>
          <w:szCs w:val="24"/>
        </w:rPr>
        <w:t>харак</w:t>
      </w:r>
      <w:r>
        <w:rPr>
          <w:rFonts w:ascii="Times New Roman" w:hAnsi="Times New Roman" w:cs="Times New Roman"/>
          <w:sz w:val="24"/>
          <w:szCs w:val="24"/>
        </w:rPr>
        <w:t xml:space="preserve">теризуют опыт учащихся в художественно - </w:t>
      </w:r>
      <w:r w:rsidRPr="00075093">
        <w:rPr>
          <w:rFonts w:ascii="Times New Roman" w:hAnsi="Times New Roman" w:cs="Times New Roman"/>
          <w:sz w:val="24"/>
          <w:szCs w:val="24"/>
        </w:rPr>
        <w:t>творческой деятельности, к</w:t>
      </w:r>
      <w:r>
        <w:rPr>
          <w:rFonts w:ascii="Times New Roman" w:hAnsi="Times New Roman" w:cs="Times New Roman"/>
          <w:sz w:val="24"/>
          <w:szCs w:val="24"/>
        </w:rPr>
        <w:t>оторый приобретается и закрепля</w:t>
      </w:r>
      <w:r w:rsidRPr="00075093">
        <w:rPr>
          <w:rFonts w:ascii="Times New Roman" w:hAnsi="Times New Roman" w:cs="Times New Roman"/>
          <w:sz w:val="24"/>
          <w:szCs w:val="24"/>
        </w:rPr>
        <w:t>ется в процессе освоения учебного предмета:</w:t>
      </w:r>
    </w:p>
    <w:p w:rsidR="00D776EC" w:rsidRPr="00075093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какчасти их общей духовной культуры, как особого способа познанияжизни и средства организации общения; развитие эстетического,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эмоционально-</w:t>
      </w:r>
      <w:r w:rsidRPr="00075093">
        <w:rPr>
          <w:rFonts w:ascii="Times New Roman" w:hAnsi="Times New Roman" w:cs="Times New Roman"/>
          <w:sz w:val="24"/>
          <w:szCs w:val="24"/>
        </w:rPr>
        <w:t>ценностного видения окружающего мира; развитие</w:t>
      </w:r>
    </w:p>
    <w:p w:rsidR="00D776EC" w:rsidRPr="00075093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t>наблюдательности, способности к</w:t>
      </w:r>
      <w:r>
        <w:rPr>
          <w:rFonts w:ascii="Times New Roman" w:hAnsi="Times New Roman" w:cs="Times New Roman"/>
          <w:sz w:val="24"/>
          <w:szCs w:val="24"/>
        </w:rPr>
        <w:t xml:space="preserve"> сопереживанию, зрительной памя</w:t>
      </w:r>
      <w:r w:rsidRPr="00075093">
        <w:rPr>
          <w:rFonts w:ascii="Times New Roman" w:hAnsi="Times New Roman" w:cs="Times New Roman"/>
          <w:sz w:val="24"/>
          <w:szCs w:val="24"/>
        </w:rPr>
        <w:t>ти, ассоциативного мышления, художественного вку</w:t>
      </w:r>
      <w:r>
        <w:rPr>
          <w:rFonts w:ascii="Times New Roman" w:hAnsi="Times New Roman" w:cs="Times New Roman"/>
          <w:sz w:val="24"/>
          <w:szCs w:val="24"/>
        </w:rPr>
        <w:t>са и творческо</w:t>
      </w:r>
      <w:r w:rsidRPr="00075093">
        <w:rPr>
          <w:rFonts w:ascii="Times New Roman" w:hAnsi="Times New Roman" w:cs="Times New Roman"/>
          <w:sz w:val="24"/>
          <w:szCs w:val="24"/>
        </w:rPr>
        <w:t>го воображения;</w:t>
      </w:r>
    </w:p>
    <w:p w:rsidR="00D776EC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визуально-</w:t>
      </w:r>
      <w:r w:rsidRPr="00075093">
        <w:rPr>
          <w:rFonts w:ascii="Times New Roman" w:hAnsi="Times New Roman" w:cs="Times New Roman"/>
          <w:sz w:val="24"/>
          <w:szCs w:val="24"/>
        </w:rPr>
        <w:t>пространс</w:t>
      </w:r>
      <w:r>
        <w:rPr>
          <w:rFonts w:ascii="Times New Roman" w:hAnsi="Times New Roman" w:cs="Times New Roman"/>
          <w:sz w:val="24"/>
          <w:szCs w:val="24"/>
        </w:rPr>
        <w:t>твенного мышления как формы эмоционально-</w:t>
      </w:r>
      <w:r w:rsidRPr="00075093">
        <w:rPr>
          <w:rFonts w:ascii="Times New Roman" w:hAnsi="Times New Roman" w:cs="Times New Roman"/>
          <w:sz w:val="24"/>
          <w:szCs w:val="24"/>
        </w:rPr>
        <w:t>ценностного освоени</w:t>
      </w:r>
      <w:r>
        <w:rPr>
          <w:rFonts w:ascii="Times New Roman" w:hAnsi="Times New Roman" w:cs="Times New Roman"/>
          <w:sz w:val="24"/>
          <w:szCs w:val="24"/>
        </w:rPr>
        <w:t>я мира, самовыражения и ориента</w:t>
      </w:r>
      <w:r w:rsidRPr="00075093">
        <w:rPr>
          <w:rFonts w:ascii="Times New Roman" w:hAnsi="Times New Roman" w:cs="Times New Roman"/>
          <w:sz w:val="24"/>
          <w:szCs w:val="24"/>
        </w:rPr>
        <w:t xml:space="preserve">ции в художественном и нравственном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5093">
        <w:rPr>
          <w:rFonts w:ascii="Times New Roman" w:hAnsi="Times New Roman" w:cs="Times New Roman"/>
          <w:sz w:val="24"/>
          <w:szCs w:val="24"/>
        </w:rPr>
        <w:t>ространстве культуры;</w:t>
      </w:r>
    </w:p>
    <w:p w:rsidR="00D776EC" w:rsidRPr="00075093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t xml:space="preserve">освоение художественной культуры во всём многообразии её </w:t>
      </w:r>
      <w:proofErr w:type="spellStart"/>
      <w:r w:rsidRPr="00075093">
        <w:rPr>
          <w:rFonts w:ascii="Times New Roman" w:hAnsi="Times New Roman" w:cs="Times New Roman"/>
          <w:sz w:val="24"/>
          <w:szCs w:val="24"/>
        </w:rPr>
        <w:t>видов</w:t>
      </w:r>
      <w:proofErr w:type="gramStart"/>
      <w:r w:rsidRPr="00075093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075093">
        <w:rPr>
          <w:rFonts w:ascii="Times New Roman" w:hAnsi="Times New Roman" w:cs="Times New Roman"/>
          <w:sz w:val="24"/>
          <w:szCs w:val="24"/>
        </w:rPr>
        <w:t>анров</w:t>
      </w:r>
      <w:proofErr w:type="spellEnd"/>
      <w:r w:rsidRPr="00075093">
        <w:rPr>
          <w:rFonts w:ascii="Times New Roman" w:hAnsi="Times New Roman" w:cs="Times New Roman"/>
          <w:sz w:val="24"/>
          <w:szCs w:val="24"/>
        </w:rPr>
        <w:t xml:space="preserve"> и стилей как материал</w:t>
      </w:r>
      <w:r>
        <w:rPr>
          <w:rFonts w:ascii="Times New Roman" w:hAnsi="Times New Roman" w:cs="Times New Roman"/>
          <w:sz w:val="24"/>
          <w:szCs w:val="24"/>
        </w:rPr>
        <w:t>ьного выражения духовных ценнос</w:t>
      </w:r>
      <w:r w:rsidRPr="00075093">
        <w:rPr>
          <w:rFonts w:ascii="Times New Roman" w:hAnsi="Times New Roman" w:cs="Times New Roman"/>
          <w:sz w:val="24"/>
          <w:szCs w:val="24"/>
        </w:rPr>
        <w:t>тей, воплощённых в пространственных</w:t>
      </w:r>
      <w:r>
        <w:rPr>
          <w:rFonts w:ascii="Times New Roman" w:hAnsi="Times New Roman" w:cs="Times New Roman"/>
          <w:sz w:val="24"/>
          <w:szCs w:val="24"/>
        </w:rPr>
        <w:t xml:space="preserve"> формах (фольклорное худо</w:t>
      </w:r>
      <w:r w:rsidRPr="00075093">
        <w:rPr>
          <w:rFonts w:ascii="Times New Roman" w:hAnsi="Times New Roman" w:cs="Times New Roman"/>
          <w:sz w:val="24"/>
          <w:szCs w:val="24"/>
        </w:rPr>
        <w:t>жественное творчество разных народов, классические произведения</w:t>
      </w:r>
    </w:p>
    <w:p w:rsidR="00D776EC" w:rsidRPr="00075093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t>отечественного и зарубежного искусства, искусство современности);</w:t>
      </w:r>
    </w:p>
    <w:p w:rsidR="00D776EC" w:rsidRPr="00075093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истории </w:t>
      </w:r>
      <w:r>
        <w:rPr>
          <w:rFonts w:ascii="Times New Roman" w:hAnsi="Times New Roman" w:cs="Times New Roman"/>
          <w:sz w:val="24"/>
          <w:szCs w:val="24"/>
        </w:rPr>
        <w:t>культуры своего Отечества, выра</w:t>
      </w:r>
      <w:r w:rsidRPr="00075093">
        <w:rPr>
          <w:rFonts w:ascii="Times New Roman" w:hAnsi="Times New Roman" w:cs="Times New Roman"/>
          <w:sz w:val="24"/>
          <w:szCs w:val="24"/>
        </w:rPr>
        <w:t>женной в архитектуре, изобразительном искусстве, в национальных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образах предметно-</w:t>
      </w:r>
      <w:r w:rsidRPr="00075093">
        <w:rPr>
          <w:rFonts w:ascii="Times New Roman" w:hAnsi="Times New Roman" w:cs="Times New Roman"/>
          <w:sz w:val="24"/>
          <w:szCs w:val="24"/>
        </w:rPr>
        <w:t>материальной</w:t>
      </w:r>
      <w:r>
        <w:rPr>
          <w:rFonts w:ascii="Times New Roman" w:hAnsi="Times New Roman" w:cs="Times New Roman"/>
          <w:sz w:val="24"/>
          <w:szCs w:val="24"/>
        </w:rPr>
        <w:t xml:space="preserve"> и пространственной среды, в пон</w:t>
      </w:r>
      <w:r w:rsidRPr="00075093">
        <w:rPr>
          <w:rFonts w:ascii="Times New Roman" w:hAnsi="Times New Roman" w:cs="Times New Roman"/>
          <w:sz w:val="24"/>
          <w:szCs w:val="24"/>
        </w:rPr>
        <w:t>имании красоты человека;</w:t>
      </w:r>
    </w:p>
    <w:p w:rsidR="00D776EC" w:rsidRPr="00075093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t>приобретение опыта создания худ</w:t>
      </w:r>
      <w:r>
        <w:rPr>
          <w:rFonts w:ascii="Times New Roman" w:hAnsi="Times New Roman" w:cs="Times New Roman"/>
          <w:sz w:val="24"/>
          <w:szCs w:val="24"/>
        </w:rPr>
        <w:t>ожественного образа в разных видах и жанрах визуально-</w:t>
      </w:r>
      <w:r w:rsidRPr="00075093">
        <w:rPr>
          <w:rFonts w:ascii="Times New Roman" w:hAnsi="Times New Roman" w:cs="Times New Roman"/>
          <w:sz w:val="24"/>
          <w:szCs w:val="24"/>
        </w:rPr>
        <w:t>простран</w:t>
      </w:r>
      <w:r>
        <w:rPr>
          <w:rFonts w:ascii="Times New Roman" w:hAnsi="Times New Roman" w:cs="Times New Roman"/>
          <w:sz w:val="24"/>
          <w:szCs w:val="24"/>
        </w:rPr>
        <w:t>ственных искусств: изобразитель</w:t>
      </w:r>
      <w:r w:rsidRPr="00075093">
        <w:rPr>
          <w:rFonts w:ascii="Times New Roman" w:hAnsi="Times New Roman" w:cs="Times New Roman"/>
          <w:sz w:val="24"/>
          <w:szCs w:val="24"/>
        </w:rPr>
        <w:t>ных (живопись, гр</w:t>
      </w:r>
      <w:r>
        <w:rPr>
          <w:rFonts w:ascii="Times New Roman" w:hAnsi="Times New Roman" w:cs="Times New Roman"/>
          <w:sz w:val="24"/>
          <w:szCs w:val="24"/>
        </w:rPr>
        <w:t>афика, скульптура), декоративно-</w:t>
      </w:r>
      <w:r w:rsidRPr="00075093">
        <w:rPr>
          <w:rFonts w:ascii="Times New Roman" w:hAnsi="Times New Roman" w:cs="Times New Roman"/>
          <w:sz w:val="24"/>
          <w:szCs w:val="24"/>
        </w:rPr>
        <w:t>прикладных, вархитектуре и дизайне; приобретение опыта работы над визуальнымобразом в синтетических искусствах (театр и кино)</w:t>
      </w:r>
      <w:proofErr w:type="gramStart"/>
      <w:r w:rsidRPr="00075093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075093">
        <w:rPr>
          <w:rFonts w:ascii="Times New Roman" w:hAnsi="Times New Roman" w:cs="Times New Roman"/>
          <w:sz w:val="24"/>
          <w:szCs w:val="24"/>
        </w:rPr>
        <w:t>риобретение опыта работы раз</w:t>
      </w:r>
      <w:r>
        <w:rPr>
          <w:rFonts w:ascii="Times New Roman" w:hAnsi="Times New Roman" w:cs="Times New Roman"/>
          <w:sz w:val="24"/>
          <w:szCs w:val="24"/>
        </w:rPr>
        <w:t>личными художественными материа</w:t>
      </w:r>
      <w:r w:rsidRPr="00075093">
        <w:rPr>
          <w:rFonts w:ascii="Times New Roman" w:hAnsi="Times New Roman" w:cs="Times New Roman"/>
          <w:sz w:val="24"/>
          <w:szCs w:val="24"/>
        </w:rPr>
        <w:t xml:space="preserve">лами и в разных техниках в </w:t>
      </w:r>
      <w:r>
        <w:rPr>
          <w:rFonts w:ascii="Times New Roman" w:hAnsi="Times New Roman" w:cs="Times New Roman"/>
          <w:sz w:val="24"/>
          <w:szCs w:val="24"/>
        </w:rPr>
        <w:t>различных видах визуально-простран</w:t>
      </w:r>
      <w:r w:rsidRPr="00075093">
        <w:rPr>
          <w:rFonts w:ascii="Times New Roman" w:hAnsi="Times New Roman" w:cs="Times New Roman"/>
          <w:sz w:val="24"/>
          <w:szCs w:val="24"/>
        </w:rPr>
        <w:t>ственных искусств, в специфически</w:t>
      </w:r>
      <w:r>
        <w:rPr>
          <w:rFonts w:ascii="Times New Roman" w:hAnsi="Times New Roman" w:cs="Times New Roman"/>
          <w:sz w:val="24"/>
          <w:szCs w:val="24"/>
        </w:rPr>
        <w:t>х формах художественной деятель</w:t>
      </w:r>
      <w:r w:rsidRPr="00075093">
        <w:rPr>
          <w:rFonts w:ascii="Times New Roman" w:hAnsi="Times New Roman" w:cs="Times New Roman"/>
          <w:sz w:val="24"/>
          <w:szCs w:val="24"/>
        </w:rPr>
        <w:t>ности, в том числе базирующихся на ИКТ (цифровая фотография,видеозапись, компьютерная графика, мультипликация и анимация);</w:t>
      </w:r>
    </w:p>
    <w:p w:rsidR="00D776EC" w:rsidRPr="00075093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t>развитие потребности в общении</w:t>
      </w:r>
      <w:r>
        <w:rPr>
          <w:rFonts w:ascii="Times New Roman" w:hAnsi="Times New Roman" w:cs="Times New Roman"/>
          <w:sz w:val="24"/>
          <w:szCs w:val="24"/>
        </w:rPr>
        <w:t xml:space="preserve"> с произведениями изобразитель</w:t>
      </w:r>
      <w:r w:rsidRPr="00075093">
        <w:rPr>
          <w:rFonts w:ascii="Times New Roman" w:hAnsi="Times New Roman" w:cs="Times New Roman"/>
          <w:sz w:val="24"/>
          <w:szCs w:val="24"/>
        </w:rPr>
        <w:t>ного искусства, освоение пр</w:t>
      </w:r>
      <w:r>
        <w:rPr>
          <w:rFonts w:ascii="Times New Roman" w:hAnsi="Times New Roman" w:cs="Times New Roman"/>
          <w:sz w:val="24"/>
          <w:szCs w:val="24"/>
        </w:rPr>
        <w:t>актических умений и навыков вос</w:t>
      </w:r>
      <w:r w:rsidRPr="00075093">
        <w:rPr>
          <w:rFonts w:ascii="Times New Roman" w:hAnsi="Times New Roman" w:cs="Times New Roman"/>
          <w:sz w:val="24"/>
          <w:szCs w:val="24"/>
        </w:rPr>
        <w:t>приятия, интерпретации и оце</w:t>
      </w:r>
      <w:r>
        <w:rPr>
          <w:rFonts w:ascii="Times New Roman" w:hAnsi="Times New Roman" w:cs="Times New Roman"/>
          <w:sz w:val="24"/>
          <w:szCs w:val="24"/>
        </w:rPr>
        <w:t>нки произведений искусства; фор</w:t>
      </w:r>
      <w:r w:rsidRPr="00075093">
        <w:rPr>
          <w:rFonts w:ascii="Times New Roman" w:hAnsi="Times New Roman" w:cs="Times New Roman"/>
          <w:sz w:val="24"/>
          <w:szCs w:val="24"/>
        </w:rPr>
        <w:t>мирование активного отношения к традициям художественной</w:t>
      </w:r>
    </w:p>
    <w:p w:rsidR="00D776EC" w:rsidRPr="00075093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t>культуры как смысловой, эстетической и личностно значимойценности;</w:t>
      </w:r>
    </w:p>
    <w:p w:rsidR="00D776EC" w:rsidRPr="00075093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культурнойсамоидентификации личности;</w:t>
      </w:r>
    </w:p>
    <w:p w:rsidR="00780FE9" w:rsidRDefault="00D776EC" w:rsidP="00780FE9">
      <w:pPr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75093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 обучающихся,формирование устойчивого интереса к творческой деятельности.</w:t>
      </w:r>
    </w:p>
    <w:p w:rsidR="00D776EC" w:rsidRDefault="00780FE9" w:rsidP="00780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</w:t>
      </w:r>
      <w:r w:rsidRPr="00780FE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ре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зультате изучения курса изобразительного искусства в основной школе</w:t>
      </w:r>
    </w:p>
    <w:p w:rsidR="00D776EC" w:rsidRPr="005A0F78" w:rsidRDefault="00780FE9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776EC" w:rsidRPr="005A0F78">
        <w:rPr>
          <w:rFonts w:ascii="Times New Roman" w:hAnsi="Times New Roman" w:cs="Times New Roman"/>
          <w:b/>
          <w:bCs/>
          <w:sz w:val="24"/>
          <w:szCs w:val="24"/>
        </w:rPr>
        <w:t>ыпускник научится: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создавать эскизы декоративного убранства русской избы;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создавать цветовую композицию внутреннего убранства избы;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определять специфику образного языка декоративно-прикладного искусства;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lastRenderedPageBreak/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основы народного орнамента; создавать орнаменты на основе народных традиций;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различать виды и материалы декоративно-прикладного искусства;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различать национальные особенности русского орнамента и орнаментов других народов России;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D776EC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различать и характеризовать несколько народных художественных промыслов России;</w:t>
      </w:r>
    </w:p>
    <w:p w:rsidR="00D776EC" w:rsidRDefault="00D776EC" w:rsidP="00D776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76EC" w:rsidRPr="005A0F78" w:rsidRDefault="00D776EC" w:rsidP="00D776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композиционным навыкам работы, чувству ритма, работе с различными художественными материалами;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простым навыкам изображения с помощью пятна и тональных отношений;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навыку плоскостного силуэтного изображения обычных, простых предметов (кухонная утварь);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создавать линейные изображения геометрических тел и натюрморт с натуры из геометрических тел;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строить изображения простых предметов по правилам линейной перспективы;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передавать с помощью света характер формы и эмоциональное напряжение в композиции натюрморта;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творческому опыту выполнения графического натюрморта и гравюры наклейками на картоне;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выражать цветом в натюрморте собственное настроение и переживания;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lastRenderedPageBreak/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применять перспективу в практической творческой работе;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навыкам изображения перспективных сокращений в зарисовках наблюдаемого;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навыкам изображения уходящего вдаль пространства, применяя правила линейной и воздушной перспективы;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видеть, наблюдать и эстетически переживать изменчивость цветового состояния и настроения в природе;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навыкам создания пейзажных зарисовок;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пользоваться правилами работы на пленэре;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навыкам композиции, наблюдательной перспективы и ритмической организации плоскости изображения;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различать и характеризовать виды портрета;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понимать и характеризовать основы изображения головы человека;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пользоваться навыками работы с доступными скульптурными материалами;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использовать графические материалы в работе над портретом;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использовать образные возможности освещения в портрете;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пользоваться правилами схематического построения головы человека в рисунке;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называть имена выдающихся русских и зарубежных художников - портретистов и определять их произведения;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навыкам передачи в плоскостном изображении простых движений фигуры человека;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навыкам понимания особенностей восприятия скульптурного образа;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навыкам лепки и работы с пластилином или глиной;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lastRenderedPageBreak/>
        <w:t>изобразительным и композиционным навыкам в процессе работы над эскизом;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узнавать и объяснять понятия «тематическая картина», «станковая живопись»;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перечислять и характеризовать основные жанры сюжетно- тематической картины;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значение тематической картины XIX века в развитии русской культуры;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творческому опыту по разработке и созданию изобразительного образа на выбранный исторический сюжет;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 xml:space="preserve">творческому опыту по разработке художественного проекта </w:t>
      </w:r>
      <w:proofErr w:type="gramStart"/>
      <w:r w:rsidRPr="005A0F78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5A0F78">
        <w:rPr>
          <w:rFonts w:ascii="Times New Roman" w:hAnsi="Times New Roman" w:cs="Times New Roman"/>
          <w:sz w:val="24"/>
          <w:szCs w:val="24"/>
        </w:rPr>
        <w:t>азработки композиции на историческую тему;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творческому опыту создания композиции на основе библейских сюжетов;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называть имена великих европейских и русских художников, творивших на библейские темы;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узнавать и характеризовать произведения великих европейских и русских художников на библейские темы;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роль монументальных памятников в жизни общества;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рассуждать об особенностях художественного образа советского народа в годы Великой Отечественной войны;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анализировать художественно-выразительные средства произведений изобразительного искусства XX века;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культуре зрительского восприятия;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временные и пространственные искусства;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понимать разницу между реальностью и художественным образом;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5A0F78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5A0F78">
        <w:rPr>
          <w:rFonts w:ascii="Times New Roman" w:hAnsi="Times New Roman" w:cs="Times New Roman"/>
          <w:sz w:val="24"/>
          <w:szCs w:val="24"/>
        </w:rPr>
        <w:t xml:space="preserve">. В.А. </w:t>
      </w:r>
      <w:proofErr w:type="spellStart"/>
      <w:r w:rsidRPr="005A0F78">
        <w:rPr>
          <w:rFonts w:ascii="Times New Roman" w:hAnsi="Times New Roman" w:cs="Times New Roman"/>
          <w:sz w:val="24"/>
          <w:szCs w:val="24"/>
        </w:rPr>
        <w:t>Милашевский</w:t>
      </w:r>
      <w:proofErr w:type="spellEnd"/>
      <w:r w:rsidRPr="005A0F78">
        <w:rPr>
          <w:rFonts w:ascii="Times New Roman" w:hAnsi="Times New Roman" w:cs="Times New Roman"/>
          <w:sz w:val="24"/>
          <w:szCs w:val="24"/>
        </w:rPr>
        <w:t>. В.А. Фаворский;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опыту художественного иллюстрирования и навыкам работы графическими материалами;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D776EC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опыту художественного творчества по созданию стилизованных образов животных;</w:t>
      </w:r>
    </w:p>
    <w:p w:rsidR="00D776EC" w:rsidRDefault="00D776EC" w:rsidP="00D776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76EC" w:rsidRDefault="00D776EC" w:rsidP="00D776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76EC" w:rsidRPr="005A0F78" w:rsidRDefault="00D776EC" w:rsidP="00D776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систематизировать и характеризовать основные этапы развития и истории архитектуры и дизайна;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lastRenderedPageBreak/>
        <w:t>распознавать объект и пространство в конструктивных видах искусства;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понимать сочетание различных объемов в здании;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 xml:space="preserve">понимать единство </w:t>
      </w:r>
      <w:proofErr w:type="gramStart"/>
      <w:r w:rsidRPr="005A0F78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  <w:r w:rsidRPr="005A0F78">
        <w:rPr>
          <w:rFonts w:ascii="Times New Roman" w:hAnsi="Times New Roman" w:cs="Times New Roman"/>
          <w:sz w:val="24"/>
          <w:szCs w:val="24"/>
        </w:rPr>
        <w:t xml:space="preserve"> и функционального в вещи, форму и материал;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понимать тенденции и перспективы развития современной архитектуры;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различать образно-стилевой язык архитектуры прошлого;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и различать малые формы архитектуры и дизайна в пространстве городской среды;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 xml:space="preserve">создавать практические творческие композиции в технике коллажа, </w:t>
      </w:r>
      <w:proofErr w:type="gramStart"/>
      <w:r w:rsidRPr="005A0F78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5A0F78">
        <w:rPr>
          <w:rFonts w:ascii="Times New Roman" w:hAnsi="Times New Roman" w:cs="Times New Roman"/>
          <w:sz w:val="24"/>
          <w:szCs w:val="24"/>
        </w:rPr>
        <w:t>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приобретать общее представление о традициях ландшафтно-парковой архитектуры;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основные школы садово-паркового искусства;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понимать основы краткой истории русской усадебной культуры XVIII – XIX веков;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называть и раскрывать смысл основ искусства флористики;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понимать основы краткой истории костюма;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и раскрывать смысл композиционно-конструктивных принципов дизайна одежды;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5A0F78">
        <w:rPr>
          <w:rFonts w:ascii="Times New Roman" w:hAnsi="Times New Roman" w:cs="Times New Roman"/>
          <w:sz w:val="24"/>
          <w:szCs w:val="24"/>
        </w:rPr>
        <w:t>икэбаны</w:t>
      </w:r>
      <w:proofErr w:type="spellEnd"/>
      <w:r w:rsidRPr="005A0F78">
        <w:rPr>
          <w:rFonts w:ascii="Times New Roman" w:hAnsi="Times New Roman" w:cs="Times New Roman"/>
          <w:sz w:val="24"/>
          <w:szCs w:val="24"/>
        </w:rPr>
        <w:t>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отражать в эскизном проекте дизайна сада образно-архитектурный композиционный замысел;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узнавать и характеризовать памятники архитектуры Древнего Киева. София Киевская. Фрески. Мозаики;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узнавать и описывать памятники шатрового зодчества;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особенности церкви Вознесения в селе Коломенском и храма Покрова-на-Рву;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lastRenderedPageBreak/>
        <w:t>раскрывать особенности новых иконописных традиций в XVII веке. Отличать по характерным особенностям икону и парсуну;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различать стилевые особенности разных школ архитектуры Древней Руси;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сравнивать, сопоставлять и анализировать произведения живописи Древней Руси;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рассуждать о значении художественного образа древнерусской культуры;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выявлять и называть характерные особенности русской портретной живописи XVIII века;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характеризовать признаки и особенности московского барокко;</w:t>
      </w:r>
    </w:p>
    <w:p w:rsidR="00D776EC" w:rsidRPr="005A0F78" w:rsidRDefault="00D776EC" w:rsidP="00D776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78">
        <w:rPr>
          <w:rFonts w:ascii="Times New Roman" w:hAnsi="Times New Roman" w:cs="Times New Roman"/>
          <w:sz w:val="24"/>
          <w:szCs w:val="24"/>
        </w:rPr>
        <w:t>создавать разнообразные творческие работы (фантазийные конструкции) в материале.</w:t>
      </w:r>
    </w:p>
    <w:p w:rsidR="00D776EC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EC" w:rsidRPr="00704F00" w:rsidRDefault="00D776EC" w:rsidP="00704F0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0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776EC" w:rsidRPr="009C7077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77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D776EC" w:rsidRPr="009C7077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77">
        <w:rPr>
          <w:rFonts w:ascii="Times New Roman" w:hAnsi="Times New Roman" w:cs="Times New Roman"/>
          <w:sz w:val="24"/>
          <w:szCs w:val="24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  <w:proofErr w:type="gramStart"/>
      <w:r w:rsidRPr="009C7077">
        <w:rPr>
          <w:rFonts w:ascii="Times New Roman" w:hAnsi="Times New Roman" w:cs="Times New Roman"/>
          <w:sz w:val="24"/>
          <w:szCs w:val="24"/>
        </w:rPr>
        <w:t>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  <w:proofErr w:type="gramEnd"/>
    </w:p>
    <w:p w:rsidR="00D776EC" w:rsidRPr="009C7077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77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</w:t>
      </w:r>
      <w:proofErr w:type="gramStart"/>
      <w:r w:rsidRPr="009C7077">
        <w:rPr>
          <w:rFonts w:ascii="Times New Roman" w:hAnsi="Times New Roman" w:cs="Times New Roman"/>
          <w:sz w:val="24"/>
          <w:szCs w:val="24"/>
        </w:rPr>
        <w:t>проявляющихся</w:t>
      </w:r>
      <w:proofErr w:type="gramEnd"/>
      <w:r w:rsidRPr="009C7077">
        <w:rPr>
          <w:rFonts w:ascii="Times New Roman" w:hAnsi="Times New Roman" w:cs="Times New Roman"/>
          <w:sz w:val="24"/>
          <w:szCs w:val="24"/>
        </w:rPr>
        <w:t xml:space="preserve"> и живущих по своим законам и находящихся в постоянном взаимодействии.</w:t>
      </w:r>
    </w:p>
    <w:p w:rsidR="00D776EC" w:rsidRPr="009C7077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77">
        <w:rPr>
          <w:rFonts w:ascii="Times New Roman" w:hAnsi="Times New Roman" w:cs="Times New Roman"/>
          <w:sz w:val="24"/>
          <w:szCs w:val="24"/>
        </w:rPr>
        <w:t>В программу включены следующие основные виды художественно-творческой деятельности:</w:t>
      </w:r>
    </w:p>
    <w:p w:rsidR="00D776EC" w:rsidRPr="009C7077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77">
        <w:rPr>
          <w:rFonts w:ascii="Times New Roman" w:hAnsi="Times New Roman" w:cs="Times New Roman"/>
          <w:sz w:val="24"/>
          <w:szCs w:val="24"/>
        </w:rPr>
        <w:t>ценностно-ориентационная и коммуникативная деятельность;</w:t>
      </w:r>
    </w:p>
    <w:p w:rsidR="00D776EC" w:rsidRPr="009C7077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77">
        <w:rPr>
          <w:rFonts w:ascii="Times New Roman" w:hAnsi="Times New Roman" w:cs="Times New Roman"/>
          <w:sz w:val="24"/>
          <w:szCs w:val="24"/>
        </w:rPr>
        <w:t>изобразительная деятельность (основы художественного изображения);</w:t>
      </w:r>
    </w:p>
    <w:p w:rsidR="00D776EC" w:rsidRPr="009C7077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77">
        <w:rPr>
          <w:rFonts w:ascii="Times New Roman" w:hAnsi="Times New Roman" w:cs="Times New Roman"/>
          <w:sz w:val="24"/>
          <w:szCs w:val="24"/>
        </w:rPr>
        <w:t xml:space="preserve">декоративно-прикладная деятельность (основы народного и декоративно-прикладного искусства); </w:t>
      </w:r>
    </w:p>
    <w:p w:rsidR="00D776EC" w:rsidRPr="009C7077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77">
        <w:rPr>
          <w:rFonts w:ascii="Times New Roman" w:hAnsi="Times New Roman" w:cs="Times New Roman"/>
          <w:sz w:val="24"/>
          <w:szCs w:val="24"/>
        </w:rPr>
        <w:t>художественно-конструкторская деятельность (элементы дизайна и архитектуры);</w:t>
      </w:r>
    </w:p>
    <w:p w:rsidR="00D776EC" w:rsidRPr="009C7077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77">
        <w:rPr>
          <w:rFonts w:ascii="Times New Roman" w:hAnsi="Times New Roman" w:cs="Times New Roman"/>
          <w:sz w:val="24"/>
          <w:szCs w:val="24"/>
        </w:rPr>
        <w:t>художественно-творческая деятельность на основе синтеза искусств.</w:t>
      </w:r>
    </w:p>
    <w:p w:rsidR="00D776EC" w:rsidRPr="009C7077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77">
        <w:rPr>
          <w:rFonts w:ascii="Times New Roman" w:hAnsi="Times New Roman" w:cs="Times New Roman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D776EC" w:rsidRPr="009C7077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77">
        <w:rPr>
          <w:rFonts w:ascii="Times New Roman" w:hAnsi="Times New Roman" w:cs="Times New Roman"/>
          <w:sz w:val="24"/>
          <w:szCs w:val="24"/>
        </w:rPr>
        <w:t xml:space="preserve"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</w:t>
      </w:r>
      <w:r w:rsidRPr="009C7077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применения знаний и основано на </w:t>
      </w:r>
      <w:proofErr w:type="spellStart"/>
      <w:r w:rsidRPr="009C707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C7077">
        <w:rPr>
          <w:rFonts w:ascii="Times New Roman" w:hAnsi="Times New Roman" w:cs="Times New Roman"/>
          <w:sz w:val="24"/>
          <w:szCs w:val="24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616FD0" w:rsidRPr="006526CA" w:rsidRDefault="008E1A1F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>1.</w:t>
      </w:r>
      <w:r w:rsidRPr="006526CA">
        <w:rPr>
          <w:rFonts w:ascii="Times New Roman" w:hAnsi="Times New Roman" w:cs="Times New Roman"/>
          <w:b/>
          <w:sz w:val="24"/>
          <w:szCs w:val="24"/>
        </w:rPr>
        <w:t xml:space="preserve"> Народное художественное творчество – неиссякаемый источник самобытной красоты.</w:t>
      </w:r>
    </w:p>
    <w:p w:rsidR="00AB441E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иорнаментов других народов России. </w:t>
      </w: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 xml:space="preserve">Древние образы в народных игрушках (Дымковская игрушка, </w:t>
      </w:r>
      <w:proofErr w:type="spellStart"/>
      <w:r w:rsidRPr="006526CA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6526CA">
        <w:rPr>
          <w:rFonts w:ascii="Times New Roman" w:hAnsi="Times New Roman" w:cs="Times New Roman"/>
          <w:sz w:val="24"/>
          <w:szCs w:val="24"/>
        </w:rPr>
        <w:t xml:space="preserve"> игрушка).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6526CA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6526CA">
        <w:rPr>
          <w:rFonts w:ascii="Times New Roman" w:hAnsi="Times New Roman" w:cs="Times New Roman"/>
          <w:sz w:val="24"/>
          <w:szCs w:val="24"/>
        </w:rPr>
        <w:t xml:space="preserve">, роспись по металлу, щепа, роспись по лубу и дереву, тиснение и резьба по бересте). Связь времен в народном искусстве. </w:t>
      </w:r>
    </w:p>
    <w:p w:rsidR="00D776EC" w:rsidRPr="006526CA" w:rsidRDefault="00526795" w:rsidP="00526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>2</w:t>
      </w:r>
      <w:r w:rsidR="00780FE9" w:rsidRPr="006526CA">
        <w:rPr>
          <w:rFonts w:ascii="Times New Roman" w:hAnsi="Times New Roman" w:cs="Times New Roman"/>
          <w:sz w:val="24"/>
          <w:szCs w:val="24"/>
        </w:rPr>
        <w:t>.</w:t>
      </w:r>
      <w:r w:rsidRPr="00652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изобразительного искусства и основы образного языка</w:t>
      </w:r>
    </w:p>
    <w:p w:rsidR="00780FE9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6526C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526CA">
        <w:rPr>
          <w:rFonts w:ascii="Times New Roman" w:hAnsi="Times New Roman" w:cs="Times New Roman"/>
          <w:sz w:val="24"/>
          <w:szCs w:val="24"/>
        </w:rPr>
        <w:t>.</w:t>
      </w:r>
    </w:p>
    <w:p w:rsidR="00526795" w:rsidRPr="006526CA" w:rsidRDefault="00D776EC" w:rsidP="00526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 xml:space="preserve">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</w:t>
      </w:r>
      <w:proofErr w:type="gramStart"/>
      <w:r w:rsidRPr="006526CA">
        <w:rPr>
          <w:rFonts w:ascii="Times New Roman" w:hAnsi="Times New Roman" w:cs="Times New Roman"/>
          <w:sz w:val="24"/>
          <w:szCs w:val="24"/>
        </w:rPr>
        <w:t>рт в гр</w:t>
      </w:r>
      <w:proofErr w:type="gramEnd"/>
      <w:r w:rsidRPr="006526CA">
        <w:rPr>
          <w:rFonts w:ascii="Times New Roman" w:hAnsi="Times New Roman" w:cs="Times New Roman"/>
          <w:sz w:val="24"/>
          <w:szCs w:val="24"/>
        </w:rPr>
        <w:t xml:space="preserve">афике. Цвет в натюрморте. </w:t>
      </w:r>
      <w:r w:rsidR="00526795" w:rsidRPr="006526CA">
        <w:rPr>
          <w:rFonts w:ascii="Times New Roman" w:hAnsi="Times New Roman" w:cs="Times New Roman"/>
          <w:sz w:val="24"/>
          <w:szCs w:val="24"/>
        </w:rPr>
        <w:t xml:space="preserve">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="00526795" w:rsidRPr="006526CA">
        <w:rPr>
          <w:rFonts w:ascii="Times New Roman" w:hAnsi="Times New Roman" w:cs="Times New Roman"/>
          <w:sz w:val="24"/>
          <w:szCs w:val="24"/>
        </w:rPr>
        <w:t>Сислей</w:t>
      </w:r>
      <w:proofErr w:type="spellEnd"/>
      <w:r w:rsidR="00526795" w:rsidRPr="006526CA">
        <w:rPr>
          <w:rFonts w:ascii="Times New Roman" w:hAnsi="Times New Roman" w:cs="Times New Roman"/>
          <w:sz w:val="24"/>
          <w:szCs w:val="24"/>
        </w:rPr>
        <w:t>). Пейзаж в графике. Работа на пленэре.</w:t>
      </w:r>
    </w:p>
    <w:p w:rsidR="00526795" w:rsidRPr="006526CA" w:rsidRDefault="00526795" w:rsidP="00526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>3.</w:t>
      </w:r>
      <w:r w:rsidRPr="00652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смысла деятельности художника</w:t>
      </w: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 w:rsidRPr="006526CA">
        <w:rPr>
          <w:rFonts w:ascii="Times New Roman" w:hAnsi="Times New Roman" w:cs="Times New Roman"/>
          <w:sz w:val="24"/>
          <w:szCs w:val="24"/>
        </w:rPr>
        <w:t>Буанаротти</w:t>
      </w:r>
      <w:proofErr w:type="spellEnd"/>
      <w:r w:rsidRPr="006526CA">
        <w:rPr>
          <w:rFonts w:ascii="Times New Roman" w:hAnsi="Times New Roman" w:cs="Times New Roman"/>
          <w:sz w:val="24"/>
          <w:szCs w:val="24"/>
        </w:rP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526795" w:rsidRPr="006526CA" w:rsidRDefault="00244A45" w:rsidP="00526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>.</w:t>
      </w:r>
      <w:r w:rsidR="00526795" w:rsidRPr="006526CA">
        <w:rPr>
          <w:rFonts w:ascii="Times New Roman" w:hAnsi="Times New Roman" w:cs="Times New Roman"/>
          <w:sz w:val="24"/>
          <w:szCs w:val="24"/>
        </w:rPr>
        <w:t>4.</w:t>
      </w:r>
      <w:r w:rsidR="00526795" w:rsidRPr="006526CA">
        <w:rPr>
          <w:rFonts w:ascii="Times New Roman" w:hAnsi="Times New Roman" w:cs="Times New Roman"/>
          <w:b/>
          <w:sz w:val="24"/>
          <w:szCs w:val="24"/>
        </w:rPr>
        <w:t xml:space="preserve"> Вечные темы и великие исторические события в искусстве</w:t>
      </w:r>
    </w:p>
    <w:p w:rsidR="00244A45" w:rsidRPr="006526CA" w:rsidRDefault="00244A45" w:rsidP="00244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6CA">
        <w:rPr>
          <w:rFonts w:ascii="Times New Roman" w:hAnsi="Times New Roman" w:cs="Times New Roman"/>
          <w:sz w:val="24"/>
          <w:szCs w:val="24"/>
          <w:u w:val="single"/>
        </w:rPr>
        <w:t>Сюжет и содержание в картине. Процесс работы над тематической картиной</w:t>
      </w:r>
      <w:r w:rsidRPr="006526CA">
        <w:rPr>
          <w:rFonts w:ascii="Times New Roman" w:hAnsi="Times New Roman" w:cs="Times New Roman"/>
          <w:sz w:val="24"/>
          <w:szCs w:val="24"/>
        </w:rPr>
        <w:t xml:space="preserve">. </w:t>
      </w:r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Библейские сюжеты в мировом изобразительном искусстве (Леонардо да Винчи, Рембрандт, Микеланджело </w:t>
      </w:r>
      <w:proofErr w:type="spellStart"/>
      <w:r w:rsidRPr="006526CA">
        <w:rPr>
          <w:rFonts w:ascii="Times New Roman" w:hAnsi="Times New Roman" w:cs="Times New Roman"/>
          <w:sz w:val="24"/>
          <w:szCs w:val="24"/>
          <w:u w:val="single"/>
        </w:rPr>
        <w:t>Буанаротти</w:t>
      </w:r>
      <w:proofErr w:type="spellEnd"/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, Рафаэль </w:t>
      </w:r>
      <w:proofErr w:type="spellStart"/>
      <w:r w:rsidRPr="006526CA">
        <w:rPr>
          <w:rFonts w:ascii="Times New Roman" w:hAnsi="Times New Roman" w:cs="Times New Roman"/>
          <w:sz w:val="24"/>
          <w:szCs w:val="24"/>
          <w:u w:val="single"/>
        </w:rPr>
        <w:t>Санти</w:t>
      </w:r>
      <w:proofErr w:type="spellEnd"/>
      <w:r w:rsidRPr="006526CA">
        <w:rPr>
          <w:rFonts w:ascii="Times New Roman" w:hAnsi="Times New Roman" w:cs="Times New Roman"/>
          <w:sz w:val="24"/>
          <w:szCs w:val="24"/>
          <w:u w:val="single"/>
        </w:rPr>
        <w:t>). Мифологические темы в зарубежном искусстве (С. Боттичелли, Джорджоне, Рафаэль Санти)</w:t>
      </w:r>
      <w:proofErr w:type="gramStart"/>
      <w:r w:rsidRPr="006526CA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6526CA">
        <w:rPr>
          <w:rFonts w:ascii="Times New Roman" w:hAnsi="Times New Roman" w:cs="Times New Roman"/>
          <w:sz w:val="24"/>
          <w:szCs w:val="24"/>
          <w:u w:val="single"/>
        </w:rPr>
        <w:t>усская религиозная живопись XIX века (А.А. Иванов, И.Н. Крамской, В.Д. Поленов). Тематическая картина в русском искусстве XIX века (К.П. Брюллов</w:t>
      </w:r>
      <w:r w:rsidRPr="006526CA">
        <w:rPr>
          <w:rFonts w:ascii="Times New Roman" w:hAnsi="Times New Roman" w:cs="Times New Roman"/>
          <w:sz w:val="24"/>
          <w:szCs w:val="24"/>
        </w:rPr>
        <w:t xml:space="preserve">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</w:t>
      </w:r>
      <w:r w:rsidRPr="006526CA">
        <w:rPr>
          <w:rFonts w:ascii="Times New Roman" w:hAnsi="Times New Roman" w:cs="Times New Roman"/>
          <w:sz w:val="24"/>
          <w:szCs w:val="24"/>
          <w:u w:val="single"/>
        </w:rPr>
        <w:t>Праздники и повседневность в изобразительном искусстве (бытовой жанр). Тема Великой Отечественной войны в монументальном искусстве и в живописи.</w:t>
      </w: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Мемориальные </w:t>
      </w:r>
      <w:proofErr w:type="spellStart"/>
      <w:r w:rsidRPr="006526CA">
        <w:rPr>
          <w:rFonts w:ascii="Times New Roman" w:hAnsi="Times New Roman" w:cs="Times New Roman"/>
          <w:sz w:val="24"/>
          <w:szCs w:val="24"/>
          <w:u w:val="single"/>
        </w:rPr>
        <w:t>ансамбли</w:t>
      </w:r>
      <w:proofErr w:type="gramStart"/>
      <w:r w:rsidRPr="006526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526C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526CA">
        <w:rPr>
          <w:rFonts w:ascii="Times New Roman" w:hAnsi="Times New Roman" w:cs="Times New Roman"/>
          <w:sz w:val="24"/>
          <w:szCs w:val="24"/>
        </w:rPr>
        <w:t>есто</w:t>
      </w:r>
      <w:proofErr w:type="spellEnd"/>
      <w:r w:rsidRPr="006526CA">
        <w:rPr>
          <w:rFonts w:ascii="Times New Roman" w:hAnsi="Times New Roman" w:cs="Times New Roman"/>
          <w:sz w:val="24"/>
          <w:szCs w:val="24"/>
        </w:rPr>
        <w:t xml:space="preserve"> и роль картины в искусстве XX века (Ю.И. Пименов, Ф.П. Решетников, В.Н. </w:t>
      </w:r>
      <w:proofErr w:type="spellStart"/>
      <w:r w:rsidRPr="006526CA">
        <w:rPr>
          <w:rFonts w:ascii="Times New Roman" w:hAnsi="Times New Roman" w:cs="Times New Roman"/>
          <w:sz w:val="24"/>
          <w:szCs w:val="24"/>
        </w:rPr>
        <w:t>Бакшеев</w:t>
      </w:r>
      <w:proofErr w:type="spellEnd"/>
      <w:r w:rsidRPr="006526CA">
        <w:rPr>
          <w:rFonts w:ascii="Times New Roman" w:hAnsi="Times New Roman" w:cs="Times New Roman"/>
          <w:sz w:val="24"/>
          <w:szCs w:val="24"/>
        </w:rPr>
        <w:t xml:space="preserve">, Т.Н. Яблонская).Искусство иллюстрации (И.Я. </w:t>
      </w:r>
      <w:proofErr w:type="spellStart"/>
      <w:r w:rsidRPr="006526CA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6526CA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6526CA">
        <w:rPr>
          <w:rFonts w:ascii="Times New Roman" w:hAnsi="Times New Roman" w:cs="Times New Roman"/>
          <w:sz w:val="24"/>
          <w:szCs w:val="24"/>
        </w:rPr>
        <w:lastRenderedPageBreak/>
        <w:t>Милашевский</w:t>
      </w:r>
      <w:proofErr w:type="spellEnd"/>
      <w:r w:rsidRPr="006526CA">
        <w:rPr>
          <w:rFonts w:ascii="Times New Roman" w:hAnsi="Times New Roman" w:cs="Times New Roman"/>
          <w:sz w:val="24"/>
          <w:szCs w:val="24"/>
        </w:rPr>
        <w:t xml:space="preserve">, В.А. Фаворский). Анималистический жанр (В.А. </w:t>
      </w:r>
      <w:proofErr w:type="spellStart"/>
      <w:r w:rsidRPr="006526CA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6526CA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Pr="006526CA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6526C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6526C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526CA">
        <w:rPr>
          <w:rFonts w:ascii="Times New Roman" w:hAnsi="Times New Roman" w:cs="Times New Roman"/>
          <w:sz w:val="24"/>
          <w:szCs w:val="24"/>
        </w:rPr>
        <w:t>бразы животных в современных предметах декоративно-прикладного искусства. Стилизация изображения животных.</w:t>
      </w:r>
    </w:p>
    <w:p w:rsidR="00D776EC" w:rsidRPr="006526CA" w:rsidRDefault="00526795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 xml:space="preserve">5. </w:t>
      </w:r>
      <w:r w:rsidR="00D776EC" w:rsidRPr="006526CA">
        <w:rPr>
          <w:rFonts w:ascii="Times New Roman" w:hAnsi="Times New Roman" w:cs="Times New Roman"/>
          <w:b/>
          <w:sz w:val="24"/>
          <w:szCs w:val="24"/>
        </w:rPr>
        <w:t>Конструктивное искусство: архитектура и дизайн</w:t>
      </w: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</w:t>
      </w:r>
      <w:proofErr w:type="gramStart"/>
      <w:r w:rsidRPr="006526CA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  <w:r w:rsidRPr="006526CA">
        <w:rPr>
          <w:rFonts w:ascii="Times New Roman" w:hAnsi="Times New Roman" w:cs="Times New Roman"/>
          <w:sz w:val="24"/>
          <w:szCs w:val="24"/>
        </w:rPr>
        <w:t xml:space="preserve">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6526C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526CA">
        <w:rPr>
          <w:rFonts w:ascii="Times New Roman" w:hAnsi="Times New Roman" w:cs="Times New Roman"/>
          <w:sz w:val="24"/>
          <w:szCs w:val="24"/>
        </w:rPr>
        <w:t xml:space="preserve">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D776EC" w:rsidRPr="006526CA" w:rsidRDefault="00526795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6C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776EC" w:rsidRPr="006526CA">
        <w:rPr>
          <w:rFonts w:ascii="Times New Roman" w:hAnsi="Times New Roman" w:cs="Times New Roman"/>
          <w:b/>
          <w:sz w:val="24"/>
          <w:szCs w:val="24"/>
        </w:rPr>
        <w:t>Изобразительное искусство и архитектура России XI –XVII вв.</w:t>
      </w: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6CA">
        <w:rPr>
          <w:rFonts w:ascii="Times New Roman" w:hAnsi="Times New Roman" w:cs="Times New Roman"/>
          <w:sz w:val="24"/>
          <w:szCs w:val="24"/>
          <w:u w:val="single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</w:t>
      </w:r>
      <w:proofErr w:type="spellStart"/>
      <w:r w:rsidRPr="006526CA">
        <w:rPr>
          <w:rFonts w:ascii="Times New Roman" w:hAnsi="Times New Roman" w:cs="Times New Roman"/>
          <w:sz w:val="24"/>
          <w:szCs w:val="24"/>
          <w:u w:val="single"/>
        </w:rPr>
        <w:t>бунташного</w:t>
      </w:r>
      <w:proofErr w:type="spellEnd"/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 века</w:t>
      </w:r>
      <w:proofErr w:type="gramStart"/>
      <w:r w:rsidRPr="006526CA">
        <w:rPr>
          <w:rFonts w:ascii="Times New Roman" w:hAnsi="Times New Roman" w:cs="Times New Roman"/>
          <w:sz w:val="24"/>
          <w:szCs w:val="24"/>
          <w:u w:val="single"/>
        </w:rPr>
        <w:t>»(</w:t>
      </w:r>
      <w:proofErr w:type="gramEnd"/>
      <w:r w:rsidRPr="006526CA">
        <w:rPr>
          <w:rFonts w:ascii="Times New Roman" w:hAnsi="Times New Roman" w:cs="Times New Roman"/>
          <w:sz w:val="24"/>
          <w:szCs w:val="24"/>
          <w:u w:val="single"/>
        </w:rPr>
        <w:t>парсуна). Московское барокко.</w:t>
      </w:r>
    </w:p>
    <w:p w:rsidR="00D776EC" w:rsidRPr="006526CA" w:rsidRDefault="00526795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6C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776EC" w:rsidRPr="006526CA">
        <w:rPr>
          <w:rFonts w:ascii="Times New Roman" w:hAnsi="Times New Roman" w:cs="Times New Roman"/>
          <w:b/>
          <w:sz w:val="24"/>
          <w:szCs w:val="24"/>
        </w:rPr>
        <w:t>Искусство полиграфии</w:t>
      </w: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D776EC" w:rsidRPr="006526CA" w:rsidRDefault="00526795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6C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776EC" w:rsidRPr="006526CA">
        <w:rPr>
          <w:rFonts w:ascii="Times New Roman" w:hAnsi="Times New Roman" w:cs="Times New Roman"/>
          <w:b/>
          <w:sz w:val="24"/>
          <w:szCs w:val="24"/>
        </w:rPr>
        <w:t>Стили, направления виды и жанры в русском изобразительном искусстве и архитектуре XVIII - XIX вв.</w:t>
      </w: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Классицизм в русской портретной живописи XVIII века (И.П. Аргунов, Ф.С. Рокотов, Д.Г. Левицкий, В.Л. </w:t>
      </w:r>
      <w:proofErr w:type="spellStart"/>
      <w:r w:rsidRPr="006526CA">
        <w:rPr>
          <w:rFonts w:ascii="Times New Roman" w:hAnsi="Times New Roman" w:cs="Times New Roman"/>
          <w:sz w:val="24"/>
          <w:szCs w:val="24"/>
          <w:u w:val="single"/>
        </w:rPr>
        <w:t>Боровиковский</w:t>
      </w:r>
      <w:proofErr w:type="spellEnd"/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). Архитектурные шедевры стиля барокко в Санкт-Петербурге (В.В. Растрелли, А. </w:t>
      </w:r>
      <w:proofErr w:type="spellStart"/>
      <w:r w:rsidRPr="006526CA">
        <w:rPr>
          <w:rFonts w:ascii="Times New Roman" w:hAnsi="Times New Roman" w:cs="Times New Roman"/>
          <w:sz w:val="24"/>
          <w:szCs w:val="24"/>
          <w:u w:val="single"/>
        </w:rPr>
        <w:t>Ринальди</w:t>
      </w:r>
      <w:proofErr w:type="spellEnd"/>
      <w:r w:rsidRPr="006526CA">
        <w:rPr>
          <w:rFonts w:ascii="Times New Roman" w:hAnsi="Times New Roman" w:cs="Times New Roman"/>
          <w:sz w:val="24"/>
          <w:szCs w:val="24"/>
          <w:u w:val="single"/>
        </w:rPr>
        <w:t>). Классицизм в русской архитектуре (В.И. Баженов, М.Ф. Казаков). Русскаяклассическая скульптура XVIII века (Ф.И. Шубин, М.И. Козловский)</w:t>
      </w:r>
      <w:proofErr w:type="gramStart"/>
      <w:r w:rsidRPr="006526CA">
        <w:rPr>
          <w:rFonts w:ascii="Times New Roman" w:hAnsi="Times New Roman" w:cs="Times New Roman"/>
          <w:sz w:val="24"/>
          <w:szCs w:val="24"/>
          <w:u w:val="single"/>
        </w:rPr>
        <w:t>.Ж</w:t>
      </w:r>
      <w:proofErr w:type="gramEnd"/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</w:t>
      </w:r>
      <w:proofErr w:type="gramStart"/>
      <w:r w:rsidRPr="006526C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. Санкт - Петербурге). Монументальная скульптура второй половины XIX века (М.О. Микешин, А.М. </w:t>
      </w:r>
      <w:proofErr w:type="spellStart"/>
      <w:r w:rsidRPr="006526CA">
        <w:rPr>
          <w:rFonts w:ascii="Times New Roman" w:hAnsi="Times New Roman" w:cs="Times New Roman"/>
          <w:sz w:val="24"/>
          <w:szCs w:val="24"/>
          <w:u w:val="single"/>
        </w:rPr>
        <w:t>Опекушин</w:t>
      </w:r>
      <w:proofErr w:type="spellEnd"/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, М.М. </w:t>
      </w:r>
      <w:proofErr w:type="spellStart"/>
      <w:r w:rsidRPr="006526CA">
        <w:rPr>
          <w:rFonts w:ascii="Times New Roman" w:hAnsi="Times New Roman" w:cs="Times New Roman"/>
          <w:sz w:val="24"/>
          <w:szCs w:val="24"/>
          <w:u w:val="single"/>
        </w:rPr>
        <w:t>Антокольский</w:t>
      </w:r>
      <w:proofErr w:type="spellEnd"/>
      <w:r w:rsidRPr="006526CA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D776EC" w:rsidRPr="006526CA" w:rsidRDefault="00526795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6C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776EC" w:rsidRPr="006526CA">
        <w:rPr>
          <w:rFonts w:ascii="Times New Roman" w:hAnsi="Times New Roman" w:cs="Times New Roman"/>
          <w:b/>
          <w:sz w:val="24"/>
          <w:szCs w:val="24"/>
        </w:rPr>
        <w:t>Взаимосвязь истории искусства и истории человечества</w:t>
      </w: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  <w:u w:val="single"/>
        </w:rPr>
        <w:t>Традиции и новаторство в изобразительном искусстве XX века (модерн, авангард, сюрреализм)</w:t>
      </w:r>
      <w:proofErr w:type="gramStart"/>
      <w:r w:rsidRPr="006526CA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одерн в русской архитектуре (Ф. </w:t>
      </w:r>
      <w:proofErr w:type="spellStart"/>
      <w:r w:rsidRPr="006526CA">
        <w:rPr>
          <w:rFonts w:ascii="Times New Roman" w:hAnsi="Times New Roman" w:cs="Times New Roman"/>
          <w:sz w:val="24"/>
          <w:szCs w:val="24"/>
          <w:u w:val="single"/>
        </w:rPr>
        <w:t>Шехтель</w:t>
      </w:r>
      <w:proofErr w:type="spellEnd"/>
      <w:r w:rsidRPr="006526CA">
        <w:rPr>
          <w:rFonts w:ascii="Times New Roman" w:hAnsi="Times New Roman" w:cs="Times New Roman"/>
          <w:sz w:val="24"/>
          <w:szCs w:val="24"/>
          <w:u w:val="single"/>
        </w:rPr>
        <w:t>). Стиль модерн в зарубежной архитектуре (А. Гауди)</w:t>
      </w:r>
      <w:proofErr w:type="gramStart"/>
      <w:r w:rsidRPr="006526CA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6526CA">
        <w:rPr>
          <w:rFonts w:ascii="Times New Roman" w:hAnsi="Times New Roman" w:cs="Times New Roman"/>
          <w:sz w:val="24"/>
          <w:szCs w:val="24"/>
          <w:u w:val="single"/>
        </w:rPr>
        <w:t>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</w:t>
      </w:r>
      <w:proofErr w:type="gramStart"/>
      <w:r w:rsidRPr="006526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526C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526CA">
        <w:rPr>
          <w:rFonts w:ascii="Times New Roman" w:hAnsi="Times New Roman" w:cs="Times New Roman"/>
          <w:sz w:val="24"/>
          <w:szCs w:val="24"/>
        </w:rPr>
        <w:t>удожественно-творческие проекты.</w:t>
      </w:r>
    </w:p>
    <w:p w:rsidR="00D776EC" w:rsidRPr="006526CA" w:rsidRDefault="00704F00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6CA">
        <w:rPr>
          <w:rFonts w:ascii="Times New Roman" w:hAnsi="Times New Roman" w:cs="Times New Roman"/>
          <w:b/>
          <w:sz w:val="24"/>
          <w:szCs w:val="24"/>
        </w:rPr>
        <w:t>10.</w:t>
      </w:r>
      <w:r w:rsidR="00D776EC" w:rsidRPr="006526CA">
        <w:rPr>
          <w:rFonts w:ascii="Times New Roman" w:hAnsi="Times New Roman" w:cs="Times New Roman"/>
          <w:b/>
          <w:sz w:val="24"/>
          <w:szCs w:val="24"/>
        </w:rPr>
        <w:t>Изображение в синтетических и экранных видах искусства и художественная фотография</w:t>
      </w: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XX века (А.Я. Головин, А.Н. Бенуа, М.В. </w:t>
      </w:r>
      <w:proofErr w:type="spellStart"/>
      <w:r w:rsidRPr="006526CA">
        <w:rPr>
          <w:rFonts w:ascii="Times New Roman" w:hAnsi="Times New Roman" w:cs="Times New Roman"/>
          <w:sz w:val="24"/>
          <w:szCs w:val="24"/>
          <w:u w:val="single"/>
        </w:rPr>
        <w:t>Добужинский</w:t>
      </w:r>
      <w:proofErr w:type="spellEnd"/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 w:rsidRPr="006526CA">
        <w:rPr>
          <w:rFonts w:ascii="Times New Roman" w:hAnsi="Times New Roman" w:cs="Times New Roman"/>
          <w:sz w:val="24"/>
          <w:szCs w:val="24"/>
          <w:u w:val="single"/>
        </w:rPr>
        <w:t>Кинокомпозиция</w:t>
      </w:r>
      <w:proofErr w:type="spellEnd"/>
      <w:r w:rsidRPr="006526CA">
        <w:rPr>
          <w:rFonts w:ascii="Times New Roman" w:hAnsi="Times New Roman" w:cs="Times New Roman"/>
          <w:sz w:val="24"/>
          <w:szCs w:val="24"/>
          <w:u w:val="single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</w:t>
      </w:r>
      <w:r w:rsidRPr="006526CA">
        <w:rPr>
          <w:rFonts w:ascii="Times New Roman" w:hAnsi="Times New Roman" w:cs="Times New Roman"/>
          <w:sz w:val="24"/>
          <w:szCs w:val="24"/>
        </w:rPr>
        <w:t>Художественно-творческие проекты.</w:t>
      </w: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EC" w:rsidRPr="006526CA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00" w:rsidRPr="006526CA" w:rsidRDefault="00704F00" w:rsidP="00704F0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6CA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с указание количества часов по каждой теме.</w:t>
      </w: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176" w:tblpY="3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8"/>
        <w:gridCol w:w="597"/>
        <w:gridCol w:w="708"/>
        <w:gridCol w:w="709"/>
        <w:gridCol w:w="851"/>
      </w:tblGrid>
      <w:tr w:rsidR="00C951B9" w:rsidRPr="006526CA" w:rsidTr="00C951B9">
        <w:trPr>
          <w:trHeight w:val="517"/>
        </w:trPr>
        <w:tc>
          <w:tcPr>
            <w:tcW w:w="7308" w:type="dxa"/>
            <w:vMerge w:val="restart"/>
            <w:vAlign w:val="center"/>
          </w:tcPr>
          <w:p w:rsidR="00C951B9" w:rsidRPr="006526CA" w:rsidRDefault="00C951B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раздела курса</w:t>
            </w:r>
          </w:p>
        </w:tc>
        <w:tc>
          <w:tcPr>
            <w:tcW w:w="2865" w:type="dxa"/>
            <w:gridSpan w:val="4"/>
            <w:vMerge w:val="restart"/>
            <w:vAlign w:val="center"/>
          </w:tcPr>
          <w:p w:rsidR="00C951B9" w:rsidRPr="006526CA" w:rsidRDefault="00C951B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 по классам</w:t>
            </w:r>
          </w:p>
        </w:tc>
      </w:tr>
      <w:tr w:rsidR="00C951B9" w:rsidRPr="006526CA" w:rsidTr="00C951B9">
        <w:trPr>
          <w:trHeight w:val="276"/>
        </w:trPr>
        <w:tc>
          <w:tcPr>
            <w:tcW w:w="7308" w:type="dxa"/>
            <w:vMerge/>
            <w:vAlign w:val="center"/>
          </w:tcPr>
          <w:p w:rsidR="00C951B9" w:rsidRPr="006526CA" w:rsidRDefault="00C951B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vMerge/>
            <w:vAlign w:val="center"/>
          </w:tcPr>
          <w:p w:rsidR="00C951B9" w:rsidRPr="006526CA" w:rsidRDefault="00C951B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CC9" w:rsidRPr="006526CA" w:rsidTr="003F4CC9">
        <w:trPr>
          <w:trHeight w:val="418"/>
        </w:trPr>
        <w:tc>
          <w:tcPr>
            <w:tcW w:w="7308" w:type="dxa"/>
          </w:tcPr>
          <w:p w:rsidR="003F4CC9" w:rsidRPr="006526CA" w:rsidRDefault="003F4CC9" w:rsidP="00C951B9">
            <w:pPr>
              <w:numPr>
                <w:ilvl w:val="0"/>
                <w:numId w:val="5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129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CC9" w:rsidRPr="006526CA" w:rsidRDefault="003F4CC9" w:rsidP="00C951B9">
            <w:pPr>
              <w:numPr>
                <w:ilvl w:val="0"/>
                <w:numId w:val="5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129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3F4CC9" w:rsidRPr="006526CA" w:rsidRDefault="003F4CC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F4CC9" w:rsidRPr="006526CA" w:rsidRDefault="003F4CC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4CC9" w:rsidRPr="006526CA" w:rsidRDefault="003F4CC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F4CC9" w:rsidRPr="006526CA" w:rsidRDefault="003F4CC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F4CC9" w:rsidRPr="006526CA" w:rsidTr="003F4CC9">
        <w:trPr>
          <w:trHeight w:val="687"/>
        </w:trPr>
        <w:tc>
          <w:tcPr>
            <w:tcW w:w="7308" w:type="dxa"/>
          </w:tcPr>
          <w:p w:rsidR="003F4CC9" w:rsidRPr="006526CA" w:rsidRDefault="003F4CC9" w:rsidP="00C951B9">
            <w:pPr>
              <w:numPr>
                <w:ilvl w:val="0"/>
                <w:numId w:val="5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129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Народное художественное творчество – неиссякаемый источник самобытной красоты</w:t>
            </w:r>
          </w:p>
        </w:tc>
        <w:tc>
          <w:tcPr>
            <w:tcW w:w="597" w:type="dxa"/>
          </w:tcPr>
          <w:p w:rsidR="003F4CC9" w:rsidRPr="006526CA" w:rsidRDefault="0019786B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3F4CC9" w:rsidRPr="006526CA" w:rsidRDefault="003F4CC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4CC9" w:rsidRPr="006526CA" w:rsidRDefault="003F4CC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4CC9" w:rsidRPr="006526CA" w:rsidRDefault="003F4CC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F4CC9" w:rsidRPr="006526CA" w:rsidTr="003F4CC9">
        <w:tc>
          <w:tcPr>
            <w:tcW w:w="7308" w:type="dxa"/>
          </w:tcPr>
          <w:p w:rsidR="003F4CC9" w:rsidRPr="006526CA" w:rsidRDefault="003F4CC9" w:rsidP="00C951B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Виды изобразительного искусства и основы образного языка</w:t>
            </w:r>
          </w:p>
        </w:tc>
        <w:tc>
          <w:tcPr>
            <w:tcW w:w="597" w:type="dxa"/>
          </w:tcPr>
          <w:p w:rsidR="003F4CC9" w:rsidRPr="006526CA" w:rsidRDefault="003F4CC9" w:rsidP="00C951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</w:tcPr>
          <w:p w:rsidR="003F4CC9" w:rsidRPr="006526CA" w:rsidRDefault="00FE7EBE" w:rsidP="00C951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3F4CC9" w:rsidRPr="006526CA" w:rsidRDefault="003F4CC9" w:rsidP="00C951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F4CC9" w:rsidRPr="006526CA" w:rsidRDefault="003F4CC9" w:rsidP="00C951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F4CC9" w:rsidRPr="006526CA" w:rsidTr="003F4CC9">
        <w:tc>
          <w:tcPr>
            <w:tcW w:w="7308" w:type="dxa"/>
          </w:tcPr>
          <w:p w:rsidR="003F4CC9" w:rsidRPr="006526CA" w:rsidRDefault="003F4CC9" w:rsidP="00C951B9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Понимание смысла деятельности художника</w:t>
            </w:r>
          </w:p>
        </w:tc>
        <w:tc>
          <w:tcPr>
            <w:tcW w:w="597" w:type="dxa"/>
          </w:tcPr>
          <w:p w:rsidR="003F4CC9" w:rsidRPr="006526CA" w:rsidRDefault="003F4CC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3F4CC9" w:rsidRPr="006526CA" w:rsidRDefault="003F4CC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4CC9" w:rsidRPr="006526CA" w:rsidRDefault="003F4CC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F4CC9" w:rsidRPr="006526CA" w:rsidRDefault="003F4CC9" w:rsidP="00C951B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F4CC9" w:rsidRPr="006526CA" w:rsidTr="003F4CC9">
        <w:tc>
          <w:tcPr>
            <w:tcW w:w="7308" w:type="dxa"/>
          </w:tcPr>
          <w:p w:rsidR="003F4CC9" w:rsidRPr="006526CA" w:rsidRDefault="003F4CC9" w:rsidP="00C9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Вечные темы и великие исторические события в искусстве</w:t>
            </w:r>
          </w:p>
        </w:tc>
        <w:tc>
          <w:tcPr>
            <w:tcW w:w="597" w:type="dxa"/>
          </w:tcPr>
          <w:p w:rsidR="003F4CC9" w:rsidRPr="006526CA" w:rsidRDefault="003F4CC9" w:rsidP="00C951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4CC9" w:rsidRPr="006526CA" w:rsidRDefault="003F4CC9" w:rsidP="00C951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4CC9" w:rsidRPr="006526CA" w:rsidRDefault="003F4CC9" w:rsidP="00C951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4CC9" w:rsidRPr="006526CA" w:rsidRDefault="003F4CC9" w:rsidP="00C951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CC9" w:rsidRPr="006526CA" w:rsidTr="003F4CC9">
        <w:tc>
          <w:tcPr>
            <w:tcW w:w="7308" w:type="dxa"/>
          </w:tcPr>
          <w:p w:rsidR="003F4CC9" w:rsidRPr="006526CA" w:rsidRDefault="003F4CC9" w:rsidP="00C9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Конструктивное искусство: архитектура и дизайн</w:t>
            </w:r>
          </w:p>
        </w:tc>
        <w:tc>
          <w:tcPr>
            <w:tcW w:w="597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4CC9" w:rsidRPr="006526CA" w:rsidRDefault="00FE7EBE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CC9" w:rsidRPr="006526CA" w:rsidTr="003F4CC9">
        <w:tc>
          <w:tcPr>
            <w:tcW w:w="7308" w:type="dxa"/>
          </w:tcPr>
          <w:p w:rsidR="003F4CC9" w:rsidRPr="006526CA" w:rsidRDefault="003F4CC9" w:rsidP="00C9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Изобразительное искусство и архитектура России </w:t>
            </w: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</w:t>
            </w: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CC9" w:rsidRPr="006526CA" w:rsidTr="003F4CC9">
        <w:tc>
          <w:tcPr>
            <w:tcW w:w="7308" w:type="dxa"/>
          </w:tcPr>
          <w:p w:rsidR="003F4CC9" w:rsidRPr="006526CA" w:rsidRDefault="003F4CC9" w:rsidP="00C951B9">
            <w:pPr>
              <w:numPr>
                <w:ilvl w:val="0"/>
                <w:numId w:val="6"/>
              </w:numPr>
              <w:tabs>
                <w:tab w:val="num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Искусство полиграфии</w:t>
            </w:r>
          </w:p>
        </w:tc>
        <w:tc>
          <w:tcPr>
            <w:tcW w:w="597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CC9" w:rsidRPr="006526CA" w:rsidTr="003F4CC9">
        <w:tc>
          <w:tcPr>
            <w:tcW w:w="7308" w:type="dxa"/>
          </w:tcPr>
          <w:p w:rsidR="003F4CC9" w:rsidRPr="006526CA" w:rsidRDefault="003F4CC9" w:rsidP="00C9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8.Стили, направления виды и жанры в русском изобразительном искусстве и архитектуре XVIII - XIX вв.</w:t>
            </w:r>
          </w:p>
        </w:tc>
        <w:tc>
          <w:tcPr>
            <w:tcW w:w="597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F4CC9" w:rsidRPr="006526CA" w:rsidTr="003F4CC9">
        <w:tc>
          <w:tcPr>
            <w:tcW w:w="7308" w:type="dxa"/>
          </w:tcPr>
          <w:p w:rsidR="003F4CC9" w:rsidRPr="006526CA" w:rsidRDefault="003F4CC9" w:rsidP="00C9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Взаимосвязь истории искусства и истории человечества.</w:t>
            </w:r>
          </w:p>
        </w:tc>
        <w:tc>
          <w:tcPr>
            <w:tcW w:w="597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4CC9" w:rsidRPr="006526CA" w:rsidTr="003F4CC9">
        <w:tc>
          <w:tcPr>
            <w:tcW w:w="7308" w:type="dxa"/>
          </w:tcPr>
          <w:p w:rsidR="003F4CC9" w:rsidRPr="006526CA" w:rsidRDefault="003F4CC9" w:rsidP="00C9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Изображение в синтетических и экранных видах искусства и художественная фотография.</w:t>
            </w:r>
          </w:p>
        </w:tc>
        <w:tc>
          <w:tcPr>
            <w:tcW w:w="597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4CC9" w:rsidRPr="006526CA" w:rsidRDefault="003F4CC9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4CC9" w:rsidRPr="006526CA" w:rsidRDefault="00617D41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3F4CC9" w:rsidRPr="006526CA" w:rsidTr="003F4CC9">
        <w:tc>
          <w:tcPr>
            <w:tcW w:w="7308" w:type="dxa"/>
          </w:tcPr>
          <w:p w:rsidR="003F4CC9" w:rsidRPr="006526CA" w:rsidRDefault="003F4CC9" w:rsidP="00C9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7" w:type="dxa"/>
          </w:tcPr>
          <w:p w:rsidR="003F4CC9" w:rsidRPr="006526CA" w:rsidRDefault="0019786B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F4CC9" w:rsidRPr="006526CA" w:rsidRDefault="00FE7EBE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F4CC9" w:rsidRPr="006526CA" w:rsidRDefault="00FE7EBE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F4CC9" w:rsidRPr="006526CA" w:rsidRDefault="00617D41" w:rsidP="00C951B9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C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1B9" w:rsidRPr="006526CA" w:rsidRDefault="00C951B9" w:rsidP="00C951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00" w:rsidRPr="006526CA" w:rsidRDefault="00704F00" w:rsidP="00704F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04F00" w:rsidRPr="006526CA" w:rsidSect="001B04E3">
          <w:pgSz w:w="11906" w:h="16838"/>
          <w:pgMar w:top="1134" w:right="1106" w:bottom="1134" w:left="1276" w:header="708" w:footer="708" w:gutter="0"/>
          <w:cols w:space="708"/>
          <w:docGrid w:linePitch="360"/>
        </w:sectPr>
      </w:pPr>
    </w:p>
    <w:p w:rsidR="00D776EC" w:rsidRDefault="00D776EC" w:rsidP="00D7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76EC" w:rsidSect="0068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1ED46970"/>
    <w:multiLevelType w:val="hybridMultilevel"/>
    <w:tmpl w:val="5BB6DFBE"/>
    <w:lvl w:ilvl="0" w:tplc="04190003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B5540"/>
    <w:multiLevelType w:val="hybridMultilevel"/>
    <w:tmpl w:val="34FC26CC"/>
    <w:lvl w:ilvl="0" w:tplc="13A64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A0AA9"/>
    <w:multiLevelType w:val="hybridMultilevel"/>
    <w:tmpl w:val="63369838"/>
    <w:lvl w:ilvl="0" w:tplc="5DB2D858">
      <w:start w:val="3"/>
      <w:numFmt w:val="upperRoman"/>
      <w:lvlText w:val="%1."/>
      <w:lvlJc w:val="left"/>
      <w:pPr>
        <w:ind w:left="1146" w:hanging="72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A033DC"/>
    <w:multiLevelType w:val="hybridMultilevel"/>
    <w:tmpl w:val="E2346D36"/>
    <w:lvl w:ilvl="0" w:tplc="52FAC8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3807"/>
    <w:rsid w:val="00146296"/>
    <w:rsid w:val="0019786B"/>
    <w:rsid w:val="001B04E3"/>
    <w:rsid w:val="001C4E8F"/>
    <w:rsid w:val="001D57AD"/>
    <w:rsid w:val="00244A45"/>
    <w:rsid w:val="0026343F"/>
    <w:rsid w:val="002729F6"/>
    <w:rsid w:val="002A59AB"/>
    <w:rsid w:val="002C616F"/>
    <w:rsid w:val="002F0974"/>
    <w:rsid w:val="0031698C"/>
    <w:rsid w:val="003B6E44"/>
    <w:rsid w:val="003C784F"/>
    <w:rsid w:val="003F4CC9"/>
    <w:rsid w:val="00401F62"/>
    <w:rsid w:val="004620DA"/>
    <w:rsid w:val="00477B82"/>
    <w:rsid w:val="004B7019"/>
    <w:rsid w:val="004B7A0F"/>
    <w:rsid w:val="00526795"/>
    <w:rsid w:val="005B714C"/>
    <w:rsid w:val="005D6E3D"/>
    <w:rsid w:val="00616FD0"/>
    <w:rsid w:val="00617D41"/>
    <w:rsid w:val="006526CA"/>
    <w:rsid w:val="006832DB"/>
    <w:rsid w:val="006B0813"/>
    <w:rsid w:val="00704F00"/>
    <w:rsid w:val="007435F8"/>
    <w:rsid w:val="00780FE9"/>
    <w:rsid w:val="0078732A"/>
    <w:rsid w:val="00887ACB"/>
    <w:rsid w:val="008E1A1F"/>
    <w:rsid w:val="009178BD"/>
    <w:rsid w:val="009471F9"/>
    <w:rsid w:val="00984479"/>
    <w:rsid w:val="009B1C75"/>
    <w:rsid w:val="009C0CEF"/>
    <w:rsid w:val="00A225D9"/>
    <w:rsid w:val="00A2297B"/>
    <w:rsid w:val="00A43807"/>
    <w:rsid w:val="00AB441E"/>
    <w:rsid w:val="00B05292"/>
    <w:rsid w:val="00B949E0"/>
    <w:rsid w:val="00BA5D28"/>
    <w:rsid w:val="00BF2520"/>
    <w:rsid w:val="00C951B9"/>
    <w:rsid w:val="00C953EE"/>
    <w:rsid w:val="00CA0C86"/>
    <w:rsid w:val="00CB54C1"/>
    <w:rsid w:val="00D14294"/>
    <w:rsid w:val="00D776EC"/>
    <w:rsid w:val="00DB5A56"/>
    <w:rsid w:val="00DD2480"/>
    <w:rsid w:val="00DE42CC"/>
    <w:rsid w:val="00DF5367"/>
    <w:rsid w:val="00E0122A"/>
    <w:rsid w:val="00E2743C"/>
    <w:rsid w:val="00E64862"/>
    <w:rsid w:val="00EF5369"/>
    <w:rsid w:val="00F441CE"/>
    <w:rsid w:val="00F44212"/>
    <w:rsid w:val="00F7070A"/>
    <w:rsid w:val="00F8266B"/>
    <w:rsid w:val="00FD51F0"/>
    <w:rsid w:val="00FE7EBE"/>
    <w:rsid w:val="00FF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BCFE-6FDB-49C0-B148-BEC41D06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14</Pages>
  <Words>4707</Words>
  <Characters>26835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28</cp:revision>
  <dcterms:created xsi:type="dcterms:W3CDTF">2017-09-18T21:10:00Z</dcterms:created>
  <dcterms:modified xsi:type="dcterms:W3CDTF">2019-07-26T08:59:00Z</dcterms:modified>
</cp:coreProperties>
</file>